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E75" w:rsidRPr="008E3074" w:rsidRDefault="000F7E75" w:rsidP="008E3074">
      <w:bookmarkStart w:id="0" w:name="_GoBack"/>
      <w:bookmarkEnd w:id="0"/>
    </w:p>
    <w:p w:rsidR="000F7E75" w:rsidRDefault="000F7E75">
      <w:pPr>
        <w:pBdr>
          <w:bottom w:val="single" w:sz="4" w:space="1" w:color="auto"/>
        </w:pBdr>
        <w:ind w:right="2514"/>
        <w:rPr>
          <w:rFonts w:ascii="Arial" w:hAnsi="Arial" w:cs="Arial"/>
        </w:rPr>
      </w:pPr>
      <w:r>
        <w:rPr>
          <w:rFonts w:ascii="Arial" w:hAnsi="Arial" w:cs="Arial"/>
        </w:rPr>
        <w:t>Pressemitteilung vom</w:t>
      </w:r>
      <w:r w:rsidR="009044B5">
        <w:rPr>
          <w:rFonts w:ascii="Arial" w:hAnsi="Arial" w:cs="Arial"/>
        </w:rPr>
        <w:t xml:space="preserve"> </w:t>
      </w:r>
      <w:r w:rsidR="00B2427A">
        <w:rPr>
          <w:rFonts w:ascii="Arial" w:hAnsi="Arial" w:cs="Arial"/>
        </w:rPr>
        <w:t xml:space="preserve"> </w:t>
      </w:r>
      <w:r w:rsidR="002A1AA8">
        <w:rPr>
          <w:rFonts w:ascii="Arial" w:hAnsi="Arial" w:cs="Arial"/>
        </w:rPr>
        <w:t>2. Januar 2021</w:t>
      </w:r>
    </w:p>
    <w:p w:rsidR="000F7E75" w:rsidRDefault="000F7E75" w:rsidP="009D061B"/>
    <w:p w:rsidR="00A94985" w:rsidRPr="00A94985" w:rsidRDefault="00A94985" w:rsidP="00A94985">
      <w:pPr>
        <w:pStyle w:val="PM-Vorlage"/>
      </w:pPr>
    </w:p>
    <w:p w:rsidR="002A1AA8" w:rsidRPr="002A1AA8" w:rsidRDefault="00FF1691" w:rsidP="002A1AA8">
      <w:pPr>
        <w:ind w:right="4819"/>
        <w:rPr>
          <w:b/>
          <w:sz w:val="28"/>
          <w:szCs w:val="28"/>
        </w:rPr>
      </w:pPr>
      <w:r>
        <w:rPr>
          <w:b/>
          <w:sz w:val="28"/>
          <w:szCs w:val="28"/>
        </w:rPr>
        <w:t>Umzug Recyclinghof Friedberg</w:t>
      </w:r>
    </w:p>
    <w:p w:rsidR="002A1AA8" w:rsidRDefault="002A1AA8" w:rsidP="002A1AA8">
      <w:pPr>
        <w:ind w:right="4819"/>
      </w:pPr>
    </w:p>
    <w:p w:rsidR="002A1AA8" w:rsidRPr="002A1AA8" w:rsidRDefault="002A1AA8" w:rsidP="002A1AA8">
      <w:pPr>
        <w:ind w:right="4819"/>
        <w:rPr>
          <w:sz w:val="28"/>
          <w:szCs w:val="28"/>
        </w:rPr>
      </w:pPr>
      <w:r w:rsidRPr="002A1AA8">
        <w:rPr>
          <w:sz w:val="28"/>
          <w:szCs w:val="28"/>
        </w:rPr>
        <w:t>Ab 4. Januar werden Wertstoffe in Dorheim gesammelt</w:t>
      </w:r>
    </w:p>
    <w:p w:rsidR="002A1AA8" w:rsidRPr="002A1AA8" w:rsidRDefault="002A1AA8" w:rsidP="002A1AA8">
      <w:pPr>
        <w:ind w:right="4819"/>
        <w:rPr>
          <w:sz w:val="28"/>
          <w:szCs w:val="28"/>
        </w:rPr>
      </w:pPr>
    </w:p>
    <w:p w:rsidR="002A1AA8" w:rsidRDefault="002A1AA8" w:rsidP="002A1AA8">
      <w:pPr>
        <w:ind w:right="4819"/>
      </w:pPr>
      <w:r>
        <w:t xml:space="preserve">Wer in Friedberg, Bad Nauheim und Umgebung sein altes Radio, den ausgedienten Sessel, Bauschutt, </w:t>
      </w:r>
      <w:r w:rsidR="00260D70">
        <w:t>Heckenschnitt</w:t>
      </w:r>
      <w:r>
        <w:t xml:space="preserve"> oder andere Wertstoffe entsorgen möchte, kann das künftig deutlich komfortabler tun: am </w:t>
      </w:r>
      <w:r w:rsidR="00260D70">
        <w:t>Montag</w:t>
      </w:r>
      <w:r>
        <w:t>, 4. Januar, wird der neue Recyclinghof in Dorheim</w:t>
      </w:r>
      <w:r w:rsidR="00404875">
        <w:t xml:space="preserve">, Schwalheimer Straße 62, </w:t>
      </w:r>
      <w:r>
        <w:t xml:space="preserve"> eröffnet. Er ersetzt den alten</w:t>
      </w:r>
      <w:r w:rsidR="00A86DC8">
        <w:t xml:space="preserve"> Recyclinghof</w:t>
      </w:r>
      <w:r>
        <w:t xml:space="preserve"> „Auf der Warth“, der viel zu klein geworden war. </w:t>
      </w:r>
    </w:p>
    <w:p w:rsidR="002A1AA8" w:rsidRDefault="002A1AA8" w:rsidP="002A1AA8">
      <w:pPr>
        <w:ind w:right="4819"/>
      </w:pPr>
    </w:p>
    <w:p w:rsidR="002A1AA8" w:rsidRDefault="002A1AA8" w:rsidP="002A1AA8">
      <w:pPr>
        <w:ind w:right="4819"/>
      </w:pPr>
      <w:r>
        <w:t>„Der neue Standort bietet viele Vorteile gegenüber dem alten</w:t>
      </w:r>
      <w:r w:rsidRPr="00B112DD">
        <w:t xml:space="preserve">. Er ist mit seinen </w:t>
      </w:r>
      <w:r w:rsidR="00404875" w:rsidRPr="00B112DD">
        <w:t>5</w:t>
      </w:r>
      <w:r w:rsidR="00A86DC8">
        <w:t>.</w:t>
      </w:r>
      <w:r w:rsidR="00404875" w:rsidRPr="00B112DD">
        <w:t>000</w:t>
      </w:r>
      <w:r w:rsidRPr="00B112DD">
        <w:t xml:space="preserve"> Quadratmetern </w:t>
      </w:r>
      <w:r w:rsidR="00404875" w:rsidRPr="00B112DD">
        <w:t>mehr als doppelt</w:t>
      </w:r>
      <w:r w:rsidRPr="00B112DD">
        <w:t xml:space="preserve"> so groß</w:t>
      </w:r>
      <w:r>
        <w:t xml:space="preserve"> und </w:t>
      </w:r>
      <w:r w:rsidR="00A86DC8">
        <w:t xml:space="preserve">wesentlich </w:t>
      </w:r>
      <w:r>
        <w:t xml:space="preserve">kundenfreundlicher“, sagt Matthias Walther, </w:t>
      </w:r>
      <w:r w:rsidR="00260D70">
        <w:t>Kreisbeigeordneter und Abfalldezernen</w:t>
      </w:r>
      <w:r>
        <w:t>t des Wetteraukreises. „Unsere Kunden müssen mit ihren Autos nicht mehr rangieren, sondern können in einer Art Kreisverkehr über den Hof fahren. Grünabfall und Altholz</w:t>
      </w:r>
      <w:r w:rsidR="00260D70">
        <w:t xml:space="preserve"> aus dem Innenbereich</w:t>
      </w:r>
      <w:r>
        <w:t xml:space="preserve"> können ebenerdig abgeladen werden“, erläutert Dr. Jürgen Roth, Chef der Wetterauer Abfallwirtschaft.</w:t>
      </w:r>
    </w:p>
    <w:p w:rsidR="002A1AA8" w:rsidRDefault="002A1AA8" w:rsidP="002A1AA8">
      <w:pPr>
        <w:ind w:right="4819"/>
      </w:pPr>
    </w:p>
    <w:p w:rsidR="002A1AA8" w:rsidRDefault="002A1AA8" w:rsidP="002A1AA8">
      <w:pPr>
        <w:ind w:right="4819"/>
      </w:pPr>
      <w:r>
        <w:t xml:space="preserve">Gleich zwei Fahrspuren führen von der Schwalheimer Straße zum neuen Recyclinghof. Dadurch sollen Rückstaus vermieden werden. „Die Verkehrsanbindung ist deutlich besser als am alten Standort“, </w:t>
      </w:r>
      <w:r w:rsidR="006437D9">
        <w:t xml:space="preserve">so Matthias </w:t>
      </w:r>
      <w:r>
        <w:t xml:space="preserve">Walther. </w:t>
      </w:r>
    </w:p>
    <w:p w:rsidR="00260D70" w:rsidRDefault="00260D70" w:rsidP="002A1AA8">
      <w:pPr>
        <w:ind w:right="4819"/>
      </w:pPr>
    </w:p>
    <w:p w:rsidR="002A1AA8" w:rsidRDefault="002A1AA8" w:rsidP="002A1AA8">
      <w:pPr>
        <w:ind w:right="4819"/>
      </w:pPr>
      <w:r>
        <w:t xml:space="preserve">Hinweisschilder zeigen den Weg zum neuen Recyclinghof. Eine Ein- und eine Ausgangswaage sorgen für eine zügige Abwicklung. Die Öffnungszeiten bleiben dieselben wie am alten Standort. Insgesamt 33 Wertstoff- und Abfallarten werden angenommen, von der </w:t>
      </w:r>
      <w:r w:rsidR="00260D70">
        <w:t>Energiesparlampe</w:t>
      </w:r>
      <w:r>
        <w:t xml:space="preserve"> bis zum Sofa, vom Karton bis zum Kühlschrank, vom Flaschenkorken bis zum Altreifen. </w:t>
      </w:r>
    </w:p>
    <w:p w:rsidR="002A1AA8" w:rsidRDefault="002A1AA8" w:rsidP="002A1AA8">
      <w:pPr>
        <w:ind w:right="4819"/>
      </w:pPr>
    </w:p>
    <w:p w:rsidR="002A1AA8" w:rsidRDefault="002A1AA8" w:rsidP="002A1AA8">
      <w:pPr>
        <w:ind w:right="4819"/>
      </w:pPr>
      <w:r>
        <w:t xml:space="preserve">Der Umzug des Recyclinghofs Friedberg ist </w:t>
      </w:r>
      <w:r w:rsidR="006437D9">
        <w:t xml:space="preserve">die Fortsetzung </w:t>
      </w:r>
      <w:r>
        <w:t xml:space="preserve">der Erfolgsgeschichte der Wetterauer Wertstoffsammlung. Die zehn </w:t>
      </w:r>
      <w:r>
        <w:lastRenderedPageBreak/>
        <w:t xml:space="preserve">Sammelstellen im Kreis wurden in ihrer fünfzehnjährigen Geschichte immer stärker von den Bürgern angenommen. Der Recyclinghof Friedberg hat einen Einzugsbereich von rund 65.000 Einwohnern. Zur </w:t>
      </w:r>
      <w:r w:rsidR="006437D9">
        <w:t xml:space="preserve">bisherigen </w:t>
      </w:r>
      <w:r>
        <w:t>Sammelstelle   „Auf der Warth“ kamen zuletzt bis zu 500 Kunden täglich. Für diesen Andrang reichte das knapp 2</w:t>
      </w:r>
      <w:r w:rsidR="006437D9">
        <w:t>.</w:t>
      </w:r>
      <w:r>
        <w:t xml:space="preserve">000 Quadratmeter große Areal nicht aus. Eine Erweiterung war am alten Standort nicht möglich. Seit dem Herbst 2014 suchte der Abfallwirtschaftsbetrieb des Wetteraukreises nach einer neuen Fläche. Mehrere Standorte wurden geprüft. 2017 wurde der neue Standort in </w:t>
      </w:r>
      <w:r w:rsidR="006437D9">
        <w:t xml:space="preserve">der </w:t>
      </w:r>
      <w:r>
        <w:t>Schwalheim</w:t>
      </w:r>
      <w:r w:rsidR="006437D9">
        <w:t>er Straße 62 zwischen Dorheim und Schwalheim</w:t>
      </w:r>
      <w:r>
        <w:t xml:space="preserve"> gefunden. Es handelt sich um das Areal eines ehemaligen Getränkebetriebes. 2019 wurde mit dem Rückbau des alten Geländes begonnen. Eine alte Halle wurde abgerissen, um Platz zu schaffen. Ein Regenrückhaltebecken wurde angelegt, Oberflächen- und Schmutzwasserkanäle verlegt, Büro- und Sozialgebäude errichtet</w:t>
      </w:r>
      <w:r w:rsidR="00026DEB">
        <w:t xml:space="preserve"> sowie</w:t>
      </w:r>
      <w:r>
        <w:t xml:space="preserve"> die Ein- und die Ausgangswaage eingebaut.  </w:t>
      </w:r>
    </w:p>
    <w:p w:rsidR="002A1AA8" w:rsidRDefault="002A1AA8" w:rsidP="002A1AA8">
      <w:pPr>
        <w:ind w:right="4819"/>
      </w:pPr>
    </w:p>
    <w:p w:rsidR="002A1AA8" w:rsidRDefault="002A1AA8" w:rsidP="002A1AA8">
      <w:pPr>
        <w:ind w:right="4819"/>
      </w:pPr>
    </w:p>
    <w:p w:rsidR="002A1AA8" w:rsidRDefault="002A1AA8" w:rsidP="002A1AA8">
      <w:pPr>
        <w:ind w:right="4819"/>
      </w:pPr>
      <w:r>
        <w:t>Chronik:</w:t>
      </w:r>
    </w:p>
    <w:p w:rsidR="002A1AA8" w:rsidRDefault="002A1AA8" w:rsidP="002A1AA8">
      <w:pPr>
        <w:ind w:right="4819"/>
      </w:pPr>
      <w:r>
        <w:rPr>
          <w:b/>
          <w:bCs/>
        </w:rPr>
        <w:t xml:space="preserve">Herbst 2014 </w:t>
      </w:r>
      <w:r>
        <w:t>Der Abfallwirtschaftsbetrieb des Wetteraukreises begibt sich auf die Suche nach einem neuen Standort für den Recyclinghof Friedberg/Bad Nauheim</w:t>
      </w:r>
      <w:r w:rsidR="00D7408B">
        <w:t>.</w:t>
      </w:r>
    </w:p>
    <w:p w:rsidR="002A1AA8" w:rsidRDefault="002A1AA8" w:rsidP="002A1AA8">
      <w:pPr>
        <w:ind w:right="4819"/>
      </w:pPr>
    </w:p>
    <w:p w:rsidR="002A1AA8" w:rsidRDefault="002A1AA8" w:rsidP="002A1AA8">
      <w:pPr>
        <w:ind w:right="4819"/>
      </w:pPr>
      <w:r>
        <w:rPr>
          <w:b/>
          <w:bCs/>
        </w:rPr>
        <w:t xml:space="preserve">2017 </w:t>
      </w:r>
      <w:r>
        <w:t>nach der Überprüfung mehrerer Standorte erweist sich das Areal eines ehemaligen Getränkebetriebs an der Schwalheimer Straße in Dorheim als der am besten geeignete.</w:t>
      </w:r>
    </w:p>
    <w:p w:rsidR="002A1AA8" w:rsidRDefault="002A1AA8" w:rsidP="002A1AA8">
      <w:pPr>
        <w:ind w:right="4819"/>
      </w:pPr>
    </w:p>
    <w:p w:rsidR="002A1AA8" w:rsidRDefault="00404875" w:rsidP="002A1AA8">
      <w:pPr>
        <w:ind w:right="4819"/>
      </w:pPr>
      <w:r>
        <w:rPr>
          <w:b/>
          <w:bCs/>
        </w:rPr>
        <w:t xml:space="preserve">Ende </w:t>
      </w:r>
      <w:r w:rsidR="002A1AA8">
        <w:rPr>
          <w:b/>
          <w:bCs/>
        </w:rPr>
        <w:t xml:space="preserve">2019 </w:t>
      </w:r>
      <w:r w:rsidRPr="00404875">
        <w:rPr>
          <w:bCs/>
        </w:rPr>
        <w:t>wird</w:t>
      </w:r>
      <w:r>
        <w:rPr>
          <w:b/>
          <w:bCs/>
        </w:rPr>
        <w:t xml:space="preserve"> </w:t>
      </w:r>
      <w:r w:rsidR="002A1AA8">
        <w:t>mit dem Bau des neue</w:t>
      </w:r>
      <w:r w:rsidR="00B516D0">
        <w:t>n</w:t>
      </w:r>
      <w:r w:rsidR="002A1AA8">
        <w:t xml:space="preserve"> Recyclinghofs begonnen. Eine alte Halle des </w:t>
      </w:r>
      <w:r w:rsidR="004D72DE">
        <w:t>Ge</w:t>
      </w:r>
      <w:r w:rsidR="0045093F">
        <w:t>t</w:t>
      </w:r>
      <w:r w:rsidR="004D72DE">
        <w:t>r</w:t>
      </w:r>
      <w:r w:rsidR="0045093F">
        <w:t>änkebetriebes</w:t>
      </w:r>
      <w:r w:rsidR="002A1AA8">
        <w:t xml:space="preserve"> wird abgerissen, Regenrückhaltebecken, Oberflächen- und Schmutzwasserkanäle, Büro- und Sozialgebäude, Ein- und die Ausgangswaage </w:t>
      </w:r>
      <w:r w:rsidR="008A70A5" w:rsidRPr="00B112DD">
        <w:t>werden</w:t>
      </w:r>
      <w:r w:rsidR="008A70A5">
        <w:t xml:space="preserve"> </w:t>
      </w:r>
      <w:r w:rsidR="002A1AA8">
        <w:t xml:space="preserve">gebaut.  </w:t>
      </w:r>
    </w:p>
    <w:p w:rsidR="002A1AA8" w:rsidRDefault="002A1AA8" w:rsidP="002A1AA8">
      <w:pPr>
        <w:ind w:right="4819"/>
      </w:pPr>
    </w:p>
    <w:p w:rsidR="002A1AA8" w:rsidRDefault="002A1AA8" w:rsidP="002A1AA8">
      <w:pPr>
        <w:ind w:right="4819"/>
      </w:pPr>
      <w:r>
        <w:rPr>
          <w:b/>
          <w:bCs/>
        </w:rPr>
        <w:t xml:space="preserve">4. </w:t>
      </w:r>
      <w:r w:rsidR="00B516D0">
        <w:rPr>
          <w:b/>
          <w:bCs/>
        </w:rPr>
        <w:t>Januar</w:t>
      </w:r>
      <w:r>
        <w:rPr>
          <w:b/>
          <w:bCs/>
        </w:rPr>
        <w:t xml:space="preserve"> 2021</w:t>
      </w:r>
      <w:r>
        <w:t xml:space="preserve"> Der neue Recyclinghof Friedberg, Schwalheimer Straße 62 in Dorheim, wird eröffnet. </w:t>
      </w:r>
    </w:p>
    <w:p w:rsidR="002A1AA8" w:rsidRDefault="002A1AA8" w:rsidP="002A1AA8">
      <w:pPr>
        <w:ind w:right="4819"/>
      </w:pPr>
    </w:p>
    <w:p w:rsidR="002A1AA8" w:rsidRDefault="002A1AA8" w:rsidP="002A1AA8">
      <w:pPr>
        <w:ind w:right="4819"/>
      </w:pPr>
    </w:p>
    <w:p w:rsidR="00B2427A" w:rsidRDefault="00B2427A" w:rsidP="00B2427A">
      <w:pPr>
        <w:spacing w:line="276" w:lineRule="auto"/>
        <w:ind w:right="3400"/>
      </w:pPr>
      <w:r w:rsidRPr="0026049D">
        <w:rPr>
          <w:rFonts w:ascii="Arial" w:eastAsia="SimSun" w:hAnsi="Arial" w:cs="Arial"/>
          <w:bCs/>
          <w:i/>
          <w:color w:val="548DD4"/>
          <w:sz w:val="24"/>
          <w:lang w:eastAsia="zh-CN"/>
        </w:rPr>
        <w:t>Bildunterschrift:</w:t>
      </w:r>
    </w:p>
    <w:p w:rsidR="008F3288" w:rsidRPr="008F3288" w:rsidRDefault="00333132" w:rsidP="00B2427A">
      <w:pPr>
        <w:pStyle w:val="PM-Vorlage"/>
      </w:pPr>
      <w:r>
        <w:lastRenderedPageBreak/>
        <w:t>Die Container werden gestellt.</w:t>
      </w:r>
      <w:r>
        <w:br/>
      </w:r>
      <w:r w:rsidR="009C41A8">
        <w:t xml:space="preserve">Schnell zu erreichen von der Bundesstraße B 455 ist der neue Recyclinghof </w:t>
      </w:r>
    </w:p>
    <w:p w:rsidR="0045728D" w:rsidRPr="00FD6506" w:rsidRDefault="0045728D" w:rsidP="009D061B"/>
    <w:p w:rsidR="00863EEB" w:rsidRDefault="00863EEB" w:rsidP="00863EEB">
      <w:pPr>
        <w:pStyle w:val="berschrift2"/>
        <w:numPr>
          <w:ilvl w:val="0"/>
          <w:numId w:val="0"/>
        </w:numPr>
        <w:tabs>
          <w:tab w:val="left" w:pos="708"/>
        </w:tabs>
      </w:pPr>
      <w:r>
        <w:t>Ansprechpartnerin Presse</w:t>
      </w:r>
    </w:p>
    <w:p w:rsidR="00863EEB" w:rsidRPr="00E41183" w:rsidRDefault="00863EEB" w:rsidP="002B008E">
      <w:r w:rsidRPr="00E41183">
        <w:t>Birgit Simon</w:t>
      </w:r>
    </w:p>
    <w:p w:rsidR="00863EEB" w:rsidRPr="00E41183" w:rsidRDefault="00863EEB" w:rsidP="002B008E">
      <w:r w:rsidRPr="00E41183">
        <w:t xml:space="preserve">Telefon: </w:t>
      </w:r>
      <w:r w:rsidR="00B71A7F" w:rsidRPr="00E41183">
        <w:tab/>
      </w:r>
      <w:r w:rsidRPr="00E41183">
        <w:t>0 60 31</w:t>
      </w:r>
      <w:r w:rsidR="00B71A7F" w:rsidRPr="00E41183">
        <w:t xml:space="preserve"> </w:t>
      </w:r>
      <w:r w:rsidRPr="00E41183">
        <w:t>/</w:t>
      </w:r>
      <w:r w:rsidR="00B71A7F" w:rsidRPr="00E41183">
        <w:t xml:space="preserve"> </w:t>
      </w:r>
      <w:r w:rsidRPr="00E41183">
        <w:t>90 66 - 38</w:t>
      </w:r>
    </w:p>
    <w:p w:rsidR="00863EEB" w:rsidRPr="00E41183" w:rsidRDefault="00863EEB" w:rsidP="002B008E">
      <w:r w:rsidRPr="00E41183">
        <w:t xml:space="preserve">Fax: </w:t>
      </w:r>
      <w:r w:rsidR="00B71A7F" w:rsidRPr="00E41183">
        <w:tab/>
      </w:r>
      <w:r w:rsidR="00B71A7F" w:rsidRPr="00E41183">
        <w:tab/>
      </w:r>
      <w:r w:rsidRPr="00E41183">
        <w:t>0 60 31</w:t>
      </w:r>
      <w:r w:rsidR="00B71A7F" w:rsidRPr="00E41183">
        <w:t xml:space="preserve"> </w:t>
      </w:r>
      <w:r w:rsidRPr="00E41183">
        <w:t>/</w:t>
      </w:r>
      <w:r w:rsidR="00B71A7F" w:rsidRPr="00E41183">
        <w:t xml:space="preserve"> </w:t>
      </w:r>
      <w:r w:rsidRPr="00E41183">
        <w:t>90 66- 51</w:t>
      </w:r>
    </w:p>
    <w:p w:rsidR="000F7E75" w:rsidRPr="00E41183" w:rsidRDefault="00863EEB" w:rsidP="002B008E">
      <w:r w:rsidRPr="00E41183">
        <w:t>E-Mail: b.simon@awb-wetterau.de</w:t>
      </w:r>
    </w:p>
    <w:sectPr w:rsidR="000F7E75" w:rsidRPr="00E41183">
      <w:headerReference w:type="default" r:id="rId8"/>
      <w:footerReference w:type="even" r:id="rId9"/>
      <w:footerReference w:type="default" r:id="rId10"/>
      <w:pgSz w:w="11906" w:h="16838"/>
      <w:pgMar w:top="1701"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5B3" w:rsidRDefault="00DF75B3">
      <w:r>
        <w:separator/>
      </w:r>
    </w:p>
  </w:endnote>
  <w:endnote w:type="continuationSeparator" w:id="0">
    <w:p w:rsidR="00DF75B3" w:rsidRDefault="00DF7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AB7" w:rsidRDefault="00F56AB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F56AB7" w:rsidRDefault="00F56AB7">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AB7" w:rsidRDefault="00F56AB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132AE3">
      <w:rPr>
        <w:rStyle w:val="Seitenzahl"/>
        <w:noProof/>
      </w:rPr>
      <w:t>1</w:t>
    </w:r>
    <w:r>
      <w:rPr>
        <w:rStyle w:val="Seitenzahl"/>
      </w:rPr>
      <w:fldChar w:fldCharType="end"/>
    </w:r>
  </w:p>
  <w:p w:rsidR="00F56AB7" w:rsidRDefault="00F56AB7">
    <w:pPr>
      <w:pStyle w:val="Fuzeile"/>
      <w:ind w:right="360"/>
    </w:pPr>
    <w:r>
      <w:t>AWB Abfallwirtschaftsbetrieb des Wetteraukreises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5B3" w:rsidRDefault="00DF75B3">
      <w:r>
        <w:separator/>
      </w:r>
    </w:p>
  </w:footnote>
  <w:footnote w:type="continuationSeparator" w:id="0">
    <w:p w:rsidR="00DF75B3" w:rsidRDefault="00DF75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AB7" w:rsidRDefault="00F56AB7">
    <w:pPr>
      <w:pStyle w:val="Kopfzeile"/>
      <w:tabs>
        <w:tab w:val="clear" w:pos="9356"/>
        <w:tab w:val="right" w:pos="6946"/>
      </w:tabs>
      <w:rPr>
        <w:color w:val="auto"/>
      </w:rPr>
    </w:pPr>
    <w:r>
      <w:rPr>
        <w:noProof/>
        <w:lang w:eastAsia="de-DE"/>
      </w:rPr>
      <w:drawing>
        <wp:anchor distT="0" distB="0" distL="114300" distR="114300" simplePos="0" relativeHeight="251659264" behindDoc="1" locked="0" layoutInCell="1" allowOverlap="1" wp14:anchorId="60FD9753" wp14:editId="7BA325F6">
          <wp:simplePos x="0" y="0"/>
          <wp:positionH relativeFrom="column">
            <wp:posOffset>4070985</wp:posOffset>
          </wp:positionH>
          <wp:positionV relativeFrom="paragraph">
            <wp:posOffset>-257810</wp:posOffset>
          </wp:positionV>
          <wp:extent cx="693420" cy="586105"/>
          <wp:effectExtent l="0" t="0" r="0" b="4445"/>
          <wp:wrapTight wrapText="bothSides">
            <wp:wrapPolygon edited="0">
              <wp:start x="0" y="0"/>
              <wp:lineTo x="0" y="21062"/>
              <wp:lineTo x="20769" y="21062"/>
              <wp:lineTo x="20769" y="0"/>
              <wp:lineTo x="0" y="0"/>
            </wp:wrapPolygon>
          </wp:wrapTight>
          <wp:docPr id="7" name="Bild 7" descr="G:\2Datenbank Öffentlichkeitsarbeit\Grafiken-Logos\Logo\$ AWB\Logo -Abfallwirtschaft\JPG\Wetterau AWB Logo 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2Datenbank Öffentlichkeitsarbeit\Grafiken-Logos\Logo\$ AWB\Logo -Abfallwirtschaft\JPG\Wetterau AWB Logo 4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420" cy="58610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auto"/>
      </w:rPr>
      <w:t xml:space="preserve">Abfallwirtschaftsbetrieb des Wetteraukreises </w:t>
    </w:r>
  </w:p>
  <w:p w:rsidR="00F56AB7" w:rsidRDefault="00F56AB7">
    <w:pPr>
      <w:pStyle w:val="Kopfzeile"/>
      <w:tabs>
        <w:tab w:val="clear" w:pos="9356"/>
        <w:tab w:val="right" w:pos="6946"/>
      </w:tabs>
      <w:rPr>
        <w:color w:val="auto"/>
      </w:rPr>
    </w:pPr>
    <w:r>
      <w:rPr>
        <w:color w:val="auto"/>
      </w:rPr>
      <w:t>Bismarckstraße 13</w:t>
    </w:r>
  </w:p>
  <w:p w:rsidR="00F56AB7" w:rsidRDefault="00F56AB7">
    <w:pPr>
      <w:pStyle w:val="Kopfzeile"/>
      <w:tabs>
        <w:tab w:val="clear" w:pos="9356"/>
        <w:tab w:val="right" w:pos="6946"/>
      </w:tabs>
    </w:pPr>
    <w:r>
      <w:rPr>
        <w:color w:val="auto"/>
      </w:rPr>
      <w:t>61169 Friedberg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36A721C"/>
    <w:lvl w:ilvl="0">
      <w:start w:val="1"/>
      <w:numFmt w:val="bullet"/>
      <w:pStyle w:val="Aufzhlungszeichen"/>
      <w:lvlText w:val=""/>
      <w:lvlJc w:val="left"/>
      <w:pPr>
        <w:tabs>
          <w:tab w:val="num" w:pos="934"/>
        </w:tabs>
        <w:ind w:left="934" w:hanging="360"/>
      </w:pPr>
      <w:rPr>
        <w:rFonts w:ascii="Symbol" w:hAnsi="Symbol" w:hint="default"/>
        <w:color w:val="808080"/>
      </w:rPr>
    </w:lvl>
  </w:abstractNum>
  <w:abstractNum w:abstractNumId="1">
    <w:nsid w:val="2BB17341"/>
    <w:multiLevelType w:val="multilevel"/>
    <w:tmpl w:val="33E8A8BA"/>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2">
    <w:nsid w:val="542607F7"/>
    <w:multiLevelType w:val="hybridMultilevel"/>
    <w:tmpl w:val="7D58352E"/>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728698D"/>
    <w:multiLevelType w:val="hybridMultilevel"/>
    <w:tmpl w:val="0A5226EE"/>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ng, Christiane">
    <w15:presenceInfo w15:providerId="None" w15:userId="Jung, Christia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8B1"/>
    <w:rsid w:val="000038E8"/>
    <w:rsid w:val="00026DEB"/>
    <w:rsid w:val="000830F2"/>
    <w:rsid w:val="000C26E5"/>
    <w:rsid w:val="000F7E75"/>
    <w:rsid w:val="00111E25"/>
    <w:rsid w:val="001123A5"/>
    <w:rsid w:val="00132AE3"/>
    <w:rsid w:val="001374CC"/>
    <w:rsid w:val="001A1C72"/>
    <w:rsid w:val="00244B11"/>
    <w:rsid w:val="00253F0A"/>
    <w:rsid w:val="00260D70"/>
    <w:rsid w:val="002643E7"/>
    <w:rsid w:val="002737F8"/>
    <w:rsid w:val="00291559"/>
    <w:rsid w:val="002A1AA8"/>
    <w:rsid w:val="002A6217"/>
    <w:rsid w:val="002B008E"/>
    <w:rsid w:val="002E2017"/>
    <w:rsid w:val="00324905"/>
    <w:rsid w:val="00333132"/>
    <w:rsid w:val="003721F1"/>
    <w:rsid w:val="003C2EC8"/>
    <w:rsid w:val="00404875"/>
    <w:rsid w:val="0040656F"/>
    <w:rsid w:val="00420BA7"/>
    <w:rsid w:val="0042448C"/>
    <w:rsid w:val="00447316"/>
    <w:rsid w:val="0045093F"/>
    <w:rsid w:val="0045522C"/>
    <w:rsid w:val="0045728D"/>
    <w:rsid w:val="0047269F"/>
    <w:rsid w:val="00496F06"/>
    <w:rsid w:val="004D2C84"/>
    <w:rsid w:val="004D72DE"/>
    <w:rsid w:val="004F35B9"/>
    <w:rsid w:val="00511389"/>
    <w:rsid w:val="00535780"/>
    <w:rsid w:val="0056297D"/>
    <w:rsid w:val="00586B5E"/>
    <w:rsid w:val="005C106A"/>
    <w:rsid w:val="00636D1C"/>
    <w:rsid w:val="006437D9"/>
    <w:rsid w:val="006506FC"/>
    <w:rsid w:val="00697992"/>
    <w:rsid w:val="0075770A"/>
    <w:rsid w:val="00770EAF"/>
    <w:rsid w:val="007A57E9"/>
    <w:rsid w:val="007B1043"/>
    <w:rsid w:val="007B5111"/>
    <w:rsid w:val="00841AA2"/>
    <w:rsid w:val="00841F50"/>
    <w:rsid w:val="00843406"/>
    <w:rsid w:val="00863EEB"/>
    <w:rsid w:val="008816E8"/>
    <w:rsid w:val="0089242C"/>
    <w:rsid w:val="00893A4D"/>
    <w:rsid w:val="008A70A5"/>
    <w:rsid w:val="008E3074"/>
    <w:rsid w:val="008E73B1"/>
    <w:rsid w:val="008F3288"/>
    <w:rsid w:val="009044B5"/>
    <w:rsid w:val="00954006"/>
    <w:rsid w:val="00964380"/>
    <w:rsid w:val="00965361"/>
    <w:rsid w:val="00996803"/>
    <w:rsid w:val="009C41A8"/>
    <w:rsid w:val="009D061B"/>
    <w:rsid w:val="009E72E7"/>
    <w:rsid w:val="009F4B27"/>
    <w:rsid w:val="00A008B1"/>
    <w:rsid w:val="00A42976"/>
    <w:rsid w:val="00A86DC8"/>
    <w:rsid w:val="00A94985"/>
    <w:rsid w:val="00B112DD"/>
    <w:rsid w:val="00B2427A"/>
    <w:rsid w:val="00B31F43"/>
    <w:rsid w:val="00B33367"/>
    <w:rsid w:val="00B5053D"/>
    <w:rsid w:val="00B516D0"/>
    <w:rsid w:val="00B710E3"/>
    <w:rsid w:val="00B71A7F"/>
    <w:rsid w:val="00B91DC7"/>
    <w:rsid w:val="00C21E21"/>
    <w:rsid w:val="00C705BA"/>
    <w:rsid w:val="00C7066D"/>
    <w:rsid w:val="00CC63E1"/>
    <w:rsid w:val="00CD59AC"/>
    <w:rsid w:val="00D137BD"/>
    <w:rsid w:val="00D24A42"/>
    <w:rsid w:val="00D27D86"/>
    <w:rsid w:val="00D7408B"/>
    <w:rsid w:val="00DF75B3"/>
    <w:rsid w:val="00E16B39"/>
    <w:rsid w:val="00E360E0"/>
    <w:rsid w:val="00E41183"/>
    <w:rsid w:val="00E90C4F"/>
    <w:rsid w:val="00EA0A87"/>
    <w:rsid w:val="00F06FB6"/>
    <w:rsid w:val="00F56AB7"/>
    <w:rsid w:val="00F7035D"/>
    <w:rsid w:val="00FB3C4F"/>
    <w:rsid w:val="00FD6506"/>
    <w:rsid w:val="00FF0D78"/>
    <w:rsid w:val="00FF16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2427A"/>
    <w:pPr>
      <w:jc w:val="both"/>
    </w:pPr>
    <w:rPr>
      <w:rFonts w:ascii="Myriad Pro" w:hAnsi="Myriad Pro"/>
      <w:sz w:val="22"/>
      <w:szCs w:val="24"/>
    </w:rPr>
  </w:style>
  <w:style w:type="paragraph" w:styleId="berschrift1">
    <w:name w:val="heading 1"/>
    <w:basedOn w:val="Standard"/>
    <w:next w:val="Standard"/>
    <w:qFormat/>
    <w:pPr>
      <w:keepNext/>
      <w:numPr>
        <w:numId w:val="2"/>
      </w:numPr>
      <w:spacing w:before="240" w:after="120"/>
      <w:ind w:left="431" w:hanging="431"/>
      <w:jc w:val="left"/>
      <w:outlineLvl w:val="0"/>
    </w:pPr>
    <w:rPr>
      <w:rFonts w:cs="Arial"/>
      <w:b/>
      <w:bCs/>
      <w:color w:val="00458E"/>
      <w:kern w:val="32"/>
      <w:sz w:val="24"/>
      <w:szCs w:val="32"/>
    </w:rPr>
  </w:style>
  <w:style w:type="paragraph" w:styleId="berschrift2">
    <w:name w:val="heading 2"/>
    <w:basedOn w:val="Standard"/>
    <w:next w:val="Standard"/>
    <w:link w:val="berschrift2Zchn"/>
    <w:qFormat/>
    <w:pPr>
      <w:keepNext/>
      <w:numPr>
        <w:ilvl w:val="1"/>
        <w:numId w:val="2"/>
      </w:numPr>
      <w:spacing w:before="240" w:after="120"/>
      <w:ind w:left="578" w:hanging="578"/>
      <w:jc w:val="left"/>
      <w:outlineLvl w:val="1"/>
    </w:pPr>
    <w:rPr>
      <w:rFonts w:cs="Arial"/>
      <w:b/>
      <w:bCs/>
      <w:i/>
      <w:iCs/>
      <w:color w:val="00458E"/>
      <w:sz w:val="24"/>
      <w:szCs w:val="28"/>
    </w:rPr>
  </w:style>
  <w:style w:type="paragraph" w:styleId="berschrift3">
    <w:name w:val="heading 3"/>
    <w:basedOn w:val="Standard"/>
    <w:next w:val="Standard"/>
    <w:qFormat/>
    <w:pPr>
      <w:keepNext/>
      <w:numPr>
        <w:ilvl w:val="2"/>
        <w:numId w:val="2"/>
      </w:numPr>
      <w:spacing w:before="240" w:after="120"/>
      <w:jc w:val="left"/>
      <w:outlineLvl w:val="2"/>
    </w:pPr>
    <w:rPr>
      <w:rFonts w:cs="Arial"/>
      <w:b/>
      <w:bCs/>
      <w:color w:val="00458E"/>
      <w:szCs w:val="26"/>
    </w:rPr>
  </w:style>
  <w:style w:type="paragraph" w:styleId="berschrift4">
    <w:name w:val="heading 4"/>
    <w:basedOn w:val="Standard"/>
    <w:next w:val="Standard"/>
    <w:qFormat/>
    <w:pPr>
      <w:keepNext/>
      <w:numPr>
        <w:ilvl w:val="3"/>
        <w:numId w:val="2"/>
      </w:numPr>
      <w:spacing w:before="240" w:after="120"/>
      <w:ind w:left="862" w:hanging="862"/>
      <w:jc w:val="left"/>
      <w:outlineLvl w:val="3"/>
    </w:pPr>
    <w:rPr>
      <w:b/>
      <w:bCs/>
      <w:i/>
      <w:szCs w:val="28"/>
    </w:rPr>
  </w:style>
  <w:style w:type="paragraph" w:styleId="berschrift5">
    <w:name w:val="heading 5"/>
    <w:basedOn w:val="Standard"/>
    <w:next w:val="Standard"/>
    <w:qFormat/>
    <w:pPr>
      <w:numPr>
        <w:ilvl w:val="4"/>
        <w:numId w:val="2"/>
      </w:numPr>
      <w:spacing w:before="240" w:after="60"/>
      <w:outlineLvl w:val="4"/>
    </w:pPr>
    <w:rPr>
      <w:bCs/>
      <w:iCs/>
      <w:szCs w:val="26"/>
    </w:rPr>
  </w:style>
  <w:style w:type="paragraph" w:styleId="berschrift6">
    <w:name w:val="heading 6"/>
    <w:basedOn w:val="Standard"/>
    <w:next w:val="Standard"/>
    <w:qFormat/>
    <w:pPr>
      <w:numPr>
        <w:ilvl w:val="5"/>
        <w:numId w:val="2"/>
      </w:numPr>
      <w:spacing w:before="240" w:after="60"/>
      <w:outlineLvl w:val="5"/>
    </w:pPr>
    <w:rPr>
      <w:bCs/>
      <w:szCs w:val="22"/>
    </w:rPr>
  </w:style>
  <w:style w:type="paragraph" w:styleId="berschrift7">
    <w:name w:val="heading 7"/>
    <w:basedOn w:val="Standard"/>
    <w:next w:val="Standard"/>
    <w:qFormat/>
    <w:pPr>
      <w:numPr>
        <w:ilvl w:val="6"/>
        <w:numId w:val="2"/>
      </w:numPr>
      <w:spacing w:before="240" w:after="60"/>
      <w:outlineLvl w:val="6"/>
    </w:pPr>
  </w:style>
  <w:style w:type="paragraph" w:styleId="berschrift8">
    <w:name w:val="heading 8"/>
    <w:basedOn w:val="Standard"/>
    <w:next w:val="Standard"/>
    <w:qFormat/>
    <w:pPr>
      <w:numPr>
        <w:ilvl w:val="7"/>
        <w:numId w:val="2"/>
      </w:numPr>
      <w:spacing w:before="240" w:after="60"/>
      <w:outlineLvl w:val="7"/>
    </w:pPr>
    <w:rPr>
      <w:iCs/>
    </w:rPr>
  </w:style>
  <w:style w:type="paragraph" w:styleId="berschrift9">
    <w:name w:val="heading 9"/>
    <w:basedOn w:val="Standard"/>
    <w:next w:val="Standard"/>
    <w:qFormat/>
    <w:pPr>
      <w:numPr>
        <w:ilvl w:val="8"/>
        <w:numId w:val="2"/>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rPr>
      <w:rFonts w:ascii="Myriad Pro" w:hAnsi="Myriad Pro"/>
    </w:rPr>
  </w:style>
  <w:style w:type="paragraph" w:styleId="Aufzhlungszeichen">
    <w:name w:val="List Bullet"/>
    <w:basedOn w:val="Standard"/>
    <w:autoRedefine/>
    <w:pPr>
      <w:numPr>
        <w:numId w:val="1"/>
      </w:numPr>
      <w:jc w:val="left"/>
    </w:pPr>
  </w:style>
  <w:style w:type="paragraph" w:styleId="Titel">
    <w:name w:val="Title"/>
    <w:basedOn w:val="Standard"/>
    <w:qFormat/>
    <w:pPr>
      <w:spacing w:before="240" w:after="240"/>
      <w:jc w:val="center"/>
      <w:outlineLvl w:val="0"/>
    </w:pPr>
    <w:rPr>
      <w:rFonts w:cs="Arial"/>
      <w:b/>
      <w:bCs/>
      <w:caps/>
      <w:color w:val="00458E"/>
      <w:kern w:val="28"/>
      <w:sz w:val="32"/>
      <w:szCs w:val="32"/>
    </w:rPr>
  </w:style>
  <w:style w:type="paragraph" w:styleId="Fuzeile">
    <w:name w:val="footer"/>
    <w:basedOn w:val="Standard"/>
    <w:pPr>
      <w:pBdr>
        <w:top w:val="single" w:sz="4" w:space="1" w:color="00458E"/>
      </w:pBdr>
      <w:tabs>
        <w:tab w:val="center" w:pos="4536"/>
        <w:tab w:val="right" w:pos="9356"/>
      </w:tabs>
      <w:jc w:val="left"/>
    </w:pPr>
    <w:rPr>
      <w:color w:val="00458E"/>
      <w:sz w:val="16"/>
    </w:rPr>
  </w:style>
  <w:style w:type="paragraph" w:styleId="Kopfzeile">
    <w:name w:val="header"/>
    <w:basedOn w:val="Standard"/>
    <w:pPr>
      <w:pBdr>
        <w:bottom w:val="single" w:sz="4" w:space="1" w:color="00458E"/>
      </w:pBdr>
      <w:tabs>
        <w:tab w:val="center" w:pos="4536"/>
        <w:tab w:val="right" w:pos="9356"/>
      </w:tabs>
      <w:jc w:val="left"/>
    </w:pPr>
    <w:rPr>
      <w:color w:val="00458E"/>
      <w:sz w:val="16"/>
    </w:rPr>
  </w:style>
  <w:style w:type="paragraph" w:styleId="Textkrper">
    <w:name w:val="Body Text"/>
    <w:basedOn w:val="Standard"/>
    <w:rPr>
      <w:rFonts w:ascii="Arial" w:hAnsi="Arial" w:cs="Arial"/>
      <w:sz w:val="24"/>
    </w:rPr>
  </w:style>
  <w:style w:type="paragraph" w:styleId="Textkrper2">
    <w:name w:val="Body Text 2"/>
    <w:basedOn w:val="Standard"/>
    <w:rPr>
      <w:rFonts w:ascii="Arial" w:hAnsi="Arial" w:cs="Arial"/>
    </w:rPr>
  </w:style>
  <w:style w:type="paragraph" w:styleId="Textkrper3">
    <w:name w:val="Body Text 3"/>
    <w:basedOn w:val="Standard"/>
    <w:pPr>
      <w:jc w:val="left"/>
    </w:pPr>
    <w:rPr>
      <w:rFonts w:ascii="Arial" w:hAnsi="Arial" w:cs="Arial"/>
    </w:rPr>
  </w:style>
  <w:style w:type="character" w:customStyle="1" w:styleId="berschrift2Zchn">
    <w:name w:val="Überschrift 2 Zchn"/>
    <w:link w:val="berschrift2"/>
    <w:rsid w:val="00863EEB"/>
    <w:rPr>
      <w:rFonts w:ascii="Myriad Pro" w:hAnsi="Myriad Pro" w:cs="Arial"/>
      <w:b/>
      <w:bCs/>
      <w:i/>
      <w:iCs/>
      <w:color w:val="00458E"/>
      <w:sz w:val="24"/>
      <w:szCs w:val="28"/>
    </w:rPr>
  </w:style>
  <w:style w:type="character" w:styleId="Hyperlink">
    <w:name w:val="Hyperlink"/>
    <w:semiHidden/>
    <w:unhideWhenUsed/>
    <w:rsid w:val="00586B5E"/>
    <w:rPr>
      <w:color w:val="0000FF"/>
      <w:u w:val="single"/>
    </w:rPr>
  </w:style>
  <w:style w:type="paragraph" w:customStyle="1" w:styleId="PM-Vorlage">
    <w:name w:val="PM-Vorlage"/>
    <w:basedOn w:val="Standard"/>
    <w:qFormat/>
    <w:rsid w:val="008E3074"/>
    <w:pPr>
      <w:ind w:right="5101"/>
    </w:pPr>
    <w:rPr>
      <w:rFonts w:ascii="Arial" w:eastAsia="SimSun" w:hAnsi="Arial"/>
      <w:lang w:eastAsia="hi-IN" w:bidi="hi-IN"/>
    </w:rPr>
  </w:style>
  <w:style w:type="paragraph" w:styleId="Sprechblasentext">
    <w:name w:val="Balloon Text"/>
    <w:basedOn w:val="Standard"/>
    <w:link w:val="SprechblasentextZchn"/>
    <w:uiPriority w:val="99"/>
    <w:semiHidden/>
    <w:unhideWhenUsed/>
    <w:rsid w:val="008816E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16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2427A"/>
    <w:pPr>
      <w:jc w:val="both"/>
    </w:pPr>
    <w:rPr>
      <w:rFonts w:ascii="Myriad Pro" w:hAnsi="Myriad Pro"/>
      <w:sz w:val="22"/>
      <w:szCs w:val="24"/>
    </w:rPr>
  </w:style>
  <w:style w:type="paragraph" w:styleId="berschrift1">
    <w:name w:val="heading 1"/>
    <w:basedOn w:val="Standard"/>
    <w:next w:val="Standard"/>
    <w:qFormat/>
    <w:pPr>
      <w:keepNext/>
      <w:numPr>
        <w:numId w:val="2"/>
      </w:numPr>
      <w:spacing w:before="240" w:after="120"/>
      <w:ind w:left="431" w:hanging="431"/>
      <w:jc w:val="left"/>
      <w:outlineLvl w:val="0"/>
    </w:pPr>
    <w:rPr>
      <w:rFonts w:cs="Arial"/>
      <w:b/>
      <w:bCs/>
      <w:color w:val="00458E"/>
      <w:kern w:val="32"/>
      <w:sz w:val="24"/>
      <w:szCs w:val="32"/>
    </w:rPr>
  </w:style>
  <w:style w:type="paragraph" w:styleId="berschrift2">
    <w:name w:val="heading 2"/>
    <w:basedOn w:val="Standard"/>
    <w:next w:val="Standard"/>
    <w:link w:val="berschrift2Zchn"/>
    <w:qFormat/>
    <w:pPr>
      <w:keepNext/>
      <w:numPr>
        <w:ilvl w:val="1"/>
        <w:numId w:val="2"/>
      </w:numPr>
      <w:spacing w:before="240" w:after="120"/>
      <w:ind w:left="578" w:hanging="578"/>
      <w:jc w:val="left"/>
      <w:outlineLvl w:val="1"/>
    </w:pPr>
    <w:rPr>
      <w:rFonts w:cs="Arial"/>
      <w:b/>
      <w:bCs/>
      <w:i/>
      <w:iCs/>
      <w:color w:val="00458E"/>
      <w:sz w:val="24"/>
      <w:szCs w:val="28"/>
    </w:rPr>
  </w:style>
  <w:style w:type="paragraph" w:styleId="berschrift3">
    <w:name w:val="heading 3"/>
    <w:basedOn w:val="Standard"/>
    <w:next w:val="Standard"/>
    <w:qFormat/>
    <w:pPr>
      <w:keepNext/>
      <w:numPr>
        <w:ilvl w:val="2"/>
        <w:numId w:val="2"/>
      </w:numPr>
      <w:spacing w:before="240" w:after="120"/>
      <w:jc w:val="left"/>
      <w:outlineLvl w:val="2"/>
    </w:pPr>
    <w:rPr>
      <w:rFonts w:cs="Arial"/>
      <w:b/>
      <w:bCs/>
      <w:color w:val="00458E"/>
      <w:szCs w:val="26"/>
    </w:rPr>
  </w:style>
  <w:style w:type="paragraph" w:styleId="berschrift4">
    <w:name w:val="heading 4"/>
    <w:basedOn w:val="Standard"/>
    <w:next w:val="Standard"/>
    <w:qFormat/>
    <w:pPr>
      <w:keepNext/>
      <w:numPr>
        <w:ilvl w:val="3"/>
        <w:numId w:val="2"/>
      </w:numPr>
      <w:spacing w:before="240" w:after="120"/>
      <w:ind w:left="862" w:hanging="862"/>
      <w:jc w:val="left"/>
      <w:outlineLvl w:val="3"/>
    </w:pPr>
    <w:rPr>
      <w:b/>
      <w:bCs/>
      <w:i/>
      <w:szCs w:val="28"/>
    </w:rPr>
  </w:style>
  <w:style w:type="paragraph" w:styleId="berschrift5">
    <w:name w:val="heading 5"/>
    <w:basedOn w:val="Standard"/>
    <w:next w:val="Standard"/>
    <w:qFormat/>
    <w:pPr>
      <w:numPr>
        <w:ilvl w:val="4"/>
        <w:numId w:val="2"/>
      </w:numPr>
      <w:spacing w:before="240" w:after="60"/>
      <w:outlineLvl w:val="4"/>
    </w:pPr>
    <w:rPr>
      <w:bCs/>
      <w:iCs/>
      <w:szCs w:val="26"/>
    </w:rPr>
  </w:style>
  <w:style w:type="paragraph" w:styleId="berschrift6">
    <w:name w:val="heading 6"/>
    <w:basedOn w:val="Standard"/>
    <w:next w:val="Standard"/>
    <w:qFormat/>
    <w:pPr>
      <w:numPr>
        <w:ilvl w:val="5"/>
        <w:numId w:val="2"/>
      </w:numPr>
      <w:spacing w:before="240" w:after="60"/>
      <w:outlineLvl w:val="5"/>
    </w:pPr>
    <w:rPr>
      <w:bCs/>
      <w:szCs w:val="22"/>
    </w:rPr>
  </w:style>
  <w:style w:type="paragraph" w:styleId="berschrift7">
    <w:name w:val="heading 7"/>
    <w:basedOn w:val="Standard"/>
    <w:next w:val="Standard"/>
    <w:qFormat/>
    <w:pPr>
      <w:numPr>
        <w:ilvl w:val="6"/>
        <w:numId w:val="2"/>
      </w:numPr>
      <w:spacing w:before="240" w:after="60"/>
      <w:outlineLvl w:val="6"/>
    </w:pPr>
  </w:style>
  <w:style w:type="paragraph" w:styleId="berschrift8">
    <w:name w:val="heading 8"/>
    <w:basedOn w:val="Standard"/>
    <w:next w:val="Standard"/>
    <w:qFormat/>
    <w:pPr>
      <w:numPr>
        <w:ilvl w:val="7"/>
        <w:numId w:val="2"/>
      </w:numPr>
      <w:spacing w:before="240" w:after="60"/>
      <w:outlineLvl w:val="7"/>
    </w:pPr>
    <w:rPr>
      <w:iCs/>
    </w:rPr>
  </w:style>
  <w:style w:type="paragraph" w:styleId="berschrift9">
    <w:name w:val="heading 9"/>
    <w:basedOn w:val="Standard"/>
    <w:next w:val="Standard"/>
    <w:qFormat/>
    <w:pPr>
      <w:numPr>
        <w:ilvl w:val="8"/>
        <w:numId w:val="2"/>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rPr>
      <w:rFonts w:ascii="Myriad Pro" w:hAnsi="Myriad Pro"/>
    </w:rPr>
  </w:style>
  <w:style w:type="paragraph" w:styleId="Aufzhlungszeichen">
    <w:name w:val="List Bullet"/>
    <w:basedOn w:val="Standard"/>
    <w:autoRedefine/>
    <w:pPr>
      <w:numPr>
        <w:numId w:val="1"/>
      </w:numPr>
      <w:jc w:val="left"/>
    </w:pPr>
  </w:style>
  <w:style w:type="paragraph" w:styleId="Titel">
    <w:name w:val="Title"/>
    <w:basedOn w:val="Standard"/>
    <w:qFormat/>
    <w:pPr>
      <w:spacing w:before="240" w:after="240"/>
      <w:jc w:val="center"/>
      <w:outlineLvl w:val="0"/>
    </w:pPr>
    <w:rPr>
      <w:rFonts w:cs="Arial"/>
      <w:b/>
      <w:bCs/>
      <w:caps/>
      <w:color w:val="00458E"/>
      <w:kern w:val="28"/>
      <w:sz w:val="32"/>
      <w:szCs w:val="32"/>
    </w:rPr>
  </w:style>
  <w:style w:type="paragraph" w:styleId="Fuzeile">
    <w:name w:val="footer"/>
    <w:basedOn w:val="Standard"/>
    <w:pPr>
      <w:pBdr>
        <w:top w:val="single" w:sz="4" w:space="1" w:color="00458E"/>
      </w:pBdr>
      <w:tabs>
        <w:tab w:val="center" w:pos="4536"/>
        <w:tab w:val="right" w:pos="9356"/>
      </w:tabs>
      <w:jc w:val="left"/>
    </w:pPr>
    <w:rPr>
      <w:color w:val="00458E"/>
      <w:sz w:val="16"/>
    </w:rPr>
  </w:style>
  <w:style w:type="paragraph" w:styleId="Kopfzeile">
    <w:name w:val="header"/>
    <w:basedOn w:val="Standard"/>
    <w:pPr>
      <w:pBdr>
        <w:bottom w:val="single" w:sz="4" w:space="1" w:color="00458E"/>
      </w:pBdr>
      <w:tabs>
        <w:tab w:val="center" w:pos="4536"/>
        <w:tab w:val="right" w:pos="9356"/>
      </w:tabs>
      <w:jc w:val="left"/>
    </w:pPr>
    <w:rPr>
      <w:color w:val="00458E"/>
      <w:sz w:val="16"/>
    </w:rPr>
  </w:style>
  <w:style w:type="paragraph" w:styleId="Textkrper">
    <w:name w:val="Body Text"/>
    <w:basedOn w:val="Standard"/>
    <w:rPr>
      <w:rFonts w:ascii="Arial" w:hAnsi="Arial" w:cs="Arial"/>
      <w:sz w:val="24"/>
    </w:rPr>
  </w:style>
  <w:style w:type="paragraph" w:styleId="Textkrper2">
    <w:name w:val="Body Text 2"/>
    <w:basedOn w:val="Standard"/>
    <w:rPr>
      <w:rFonts w:ascii="Arial" w:hAnsi="Arial" w:cs="Arial"/>
    </w:rPr>
  </w:style>
  <w:style w:type="paragraph" w:styleId="Textkrper3">
    <w:name w:val="Body Text 3"/>
    <w:basedOn w:val="Standard"/>
    <w:pPr>
      <w:jc w:val="left"/>
    </w:pPr>
    <w:rPr>
      <w:rFonts w:ascii="Arial" w:hAnsi="Arial" w:cs="Arial"/>
    </w:rPr>
  </w:style>
  <w:style w:type="character" w:customStyle="1" w:styleId="berschrift2Zchn">
    <w:name w:val="Überschrift 2 Zchn"/>
    <w:link w:val="berschrift2"/>
    <w:rsid w:val="00863EEB"/>
    <w:rPr>
      <w:rFonts w:ascii="Myriad Pro" w:hAnsi="Myriad Pro" w:cs="Arial"/>
      <w:b/>
      <w:bCs/>
      <w:i/>
      <w:iCs/>
      <w:color w:val="00458E"/>
      <w:sz w:val="24"/>
      <w:szCs w:val="28"/>
    </w:rPr>
  </w:style>
  <w:style w:type="character" w:styleId="Hyperlink">
    <w:name w:val="Hyperlink"/>
    <w:semiHidden/>
    <w:unhideWhenUsed/>
    <w:rsid w:val="00586B5E"/>
    <w:rPr>
      <w:color w:val="0000FF"/>
      <w:u w:val="single"/>
    </w:rPr>
  </w:style>
  <w:style w:type="paragraph" w:customStyle="1" w:styleId="PM-Vorlage">
    <w:name w:val="PM-Vorlage"/>
    <w:basedOn w:val="Standard"/>
    <w:qFormat/>
    <w:rsid w:val="008E3074"/>
    <w:pPr>
      <w:ind w:right="5101"/>
    </w:pPr>
    <w:rPr>
      <w:rFonts w:ascii="Arial" w:eastAsia="SimSun" w:hAnsi="Arial"/>
      <w:lang w:eastAsia="hi-IN" w:bidi="hi-IN"/>
    </w:rPr>
  </w:style>
  <w:style w:type="paragraph" w:styleId="Sprechblasentext">
    <w:name w:val="Balloon Text"/>
    <w:basedOn w:val="Standard"/>
    <w:link w:val="SprechblasentextZchn"/>
    <w:uiPriority w:val="99"/>
    <w:semiHidden/>
    <w:unhideWhenUsed/>
    <w:rsid w:val="008816E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16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387768">
      <w:bodyDiv w:val="1"/>
      <w:marLeft w:val="0"/>
      <w:marRight w:val="0"/>
      <w:marTop w:val="0"/>
      <w:marBottom w:val="0"/>
      <w:divBdr>
        <w:top w:val="none" w:sz="0" w:space="0" w:color="auto"/>
        <w:left w:val="none" w:sz="0" w:space="0" w:color="auto"/>
        <w:bottom w:val="none" w:sz="0" w:space="0" w:color="auto"/>
        <w:right w:val="none" w:sz="0" w:space="0" w:color="auto"/>
      </w:divBdr>
    </w:div>
    <w:div w:id="960457896">
      <w:bodyDiv w:val="1"/>
      <w:marLeft w:val="0"/>
      <w:marRight w:val="0"/>
      <w:marTop w:val="0"/>
      <w:marBottom w:val="0"/>
      <w:divBdr>
        <w:top w:val="none" w:sz="0" w:space="0" w:color="auto"/>
        <w:left w:val="none" w:sz="0" w:space="0" w:color="auto"/>
        <w:bottom w:val="none" w:sz="0" w:space="0" w:color="auto"/>
        <w:right w:val="none" w:sz="0" w:space="0" w:color="auto"/>
      </w:divBdr>
    </w:div>
    <w:div w:id="1194881207">
      <w:bodyDiv w:val="1"/>
      <w:marLeft w:val="0"/>
      <w:marRight w:val="0"/>
      <w:marTop w:val="0"/>
      <w:marBottom w:val="0"/>
      <w:divBdr>
        <w:top w:val="none" w:sz="0" w:space="0" w:color="auto"/>
        <w:left w:val="none" w:sz="0" w:space="0" w:color="auto"/>
        <w:bottom w:val="none" w:sz="0" w:space="0" w:color="auto"/>
        <w:right w:val="none" w:sz="0" w:space="0" w:color="auto"/>
      </w:divBdr>
    </w:div>
    <w:div w:id="1201478331">
      <w:bodyDiv w:val="1"/>
      <w:marLeft w:val="0"/>
      <w:marRight w:val="0"/>
      <w:marTop w:val="0"/>
      <w:marBottom w:val="0"/>
      <w:divBdr>
        <w:top w:val="none" w:sz="0" w:space="0" w:color="auto"/>
        <w:left w:val="none" w:sz="0" w:space="0" w:color="auto"/>
        <w:bottom w:val="none" w:sz="0" w:space="0" w:color="auto"/>
        <w:right w:val="none" w:sz="0" w:space="0" w:color="auto"/>
      </w:divBdr>
    </w:div>
    <w:div w:id="156055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rzybyl\Anwendungsdaten\Microsoft\Vorlagen\Pressemitteilung.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Pressemitteilung.dot</Template>
  <TotalTime>0</TotalTime>
  <Pages>3</Pages>
  <Words>493</Words>
  <Characters>3143</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Vorbereitung zur Unterrichtsstunde „Ein Schulheft auf Reisen“ am 02</vt:lpstr>
    </vt:vector>
  </TitlesOfParts>
  <Company>AWB</Company>
  <LinksUpToDate>false</LinksUpToDate>
  <CharactersWithSpaces>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Vorbereitung zur Unterrichtsstunde „Ein Schulheft auf Reisen“ am 02</dc:title>
  <dc:creator>AWB</dc:creator>
  <cp:lastModifiedBy>Kopsch, Holger</cp:lastModifiedBy>
  <cp:revision>2</cp:revision>
  <cp:lastPrinted>2008-06-12T15:24:00Z</cp:lastPrinted>
  <dcterms:created xsi:type="dcterms:W3CDTF">2021-01-05T07:40:00Z</dcterms:created>
  <dcterms:modified xsi:type="dcterms:W3CDTF">2021-01-05T07:40:00Z</dcterms:modified>
</cp:coreProperties>
</file>